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Verdana" w:hAnsi="Verdana"/>
          <w:b/>
          <w:color w:val="000000"/>
          <w:sz w:val="36"/>
          <w:szCs w:val="36"/>
        </w:rPr>
        <w:t>EDITAL DO CURSO DE ESPECIALIZAÇÃO DOCÊNCIA EM EDUCAÇÃO INFANTIL</w:t>
      </w:r>
    </w:p>
    <w:p>
      <w:pPr>
        <w:pStyle w:val="style0"/>
        <w:jc w:val="center"/>
      </w:pPr>
      <w:r>
        <w:rPr>
          <w:rFonts w:ascii="Verdana" w:hAnsi="Verdana"/>
          <w:b/>
          <w:color w:val="000000"/>
          <w:sz w:val="36"/>
          <w:szCs w:val="36"/>
        </w:rPr>
        <w:t>CAMPUS SÃO CARLOS E SOROCABA</w:t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 Universidade Federal de São Carlos no âmbito do Programa Nacional de Formação de Professores, da Secretaria de Educação Básica, oferecerá gratuitamente a terceira oferta do Curso de Especialização Docência em Educação Infantil, que deverá iniciar-se em </w:t>
      </w:r>
      <w:r>
        <w:rPr>
          <w:rFonts w:ascii="Verdana" w:hAnsi="Verdana"/>
          <w:b/>
          <w:bCs/>
          <w:color w:val="000000"/>
          <w:sz w:val="20"/>
          <w:szCs w:val="20"/>
        </w:rPr>
        <w:t>dezembro de 2014</w:t>
      </w:r>
      <w:r>
        <w:rPr>
          <w:rFonts w:ascii="Verdana" w:hAnsi="Verdana"/>
          <w:color w:val="000000"/>
          <w:sz w:val="20"/>
          <w:szCs w:val="20"/>
        </w:rPr>
        <w:t xml:space="preserve">. Trata-se de um curso de Pós-graduação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lato sensu </w:t>
      </w:r>
      <w:r>
        <w:rPr>
          <w:rFonts w:ascii="Verdana" w:hAnsi="Verdana"/>
          <w:color w:val="000000"/>
          <w:sz w:val="20"/>
          <w:szCs w:val="20"/>
        </w:rPr>
        <w:t xml:space="preserve">direcionado à formação continuada e pós-graduada de professores/as e profissionais da Educação Básica. </w:t>
      </w:r>
    </w:p>
    <w:p>
      <w:pPr>
        <w:pStyle w:val="style0"/>
        <w:jc w:val="both"/>
      </w:pPr>
      <w:r>
        <w:rPr>
          <w:rFonts w:ascii="Verdana" w:hAnsi="Verdana"/>
        </w:rPr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 xml:space="preserve">A proposta de formação destina-se a professores/profissionais da rede pública. Na atual oferta, priorizaremos as(os) docentes, porém demais categorias poderão ser contempladas no processo seletivo.  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120" w:before="0"/>
      </w:pPr>
      <w:r>
        <w:rPr>
          <w:rFonts w:ascii="Verdana" w:hAnsi="Verdana"/>
          <w:color w:val="000000"/>
          <w:sz w:val="20"/>
          <w:szCs w:val="20"/>
          <w:lang w:val="pt-PT"/>
        </w:rPr>
        <w:t>São pré-requisitos de participação no Curso: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 xml:space="preserve">a) ter concluído curso de pedagogia ou normal superior; 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b) estar atuando há pelo menos três anos na área de Educação Infantil, nas seguintes situações: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- no exercício da docência, ou seja, como responsável por turma de crianças de creche e/ou pré-escola;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- no exercício de cargo ou função de coordenador, supervisor, orientador, diretor ou vice-diretor de instituição de educação infantil (creche e/ou pré-escola);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- no exercício de cargo ou função de técnico na equipe responsável pela educação infantil da Secretaria de Educação;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- comprometer-se a permanecer atuando na educação infantil, no mínimo, pelo mesmo período de realização do curso, após a formação;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  <w:t>- ter disponibilidade de pelo menos 10h semanais para estudos complementares durante o Curso.</w:t>
      </w:r>
    </w:p>
    <w:p>
      <w:pPr>
        <w:pStyle w:val="style0"/>
        <w:jc w:val="both"/>
      </w:pPr>
      <w:r>
        <w:rPr>
          <w:rFonts w:ascii="Verdana" w:hAnsi="Verdana"/>
        </w:rPr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>O processo seletivo considerará o cumprimento dos pré-requisitos, assim como consistirá na análise do currículo, do histórico escolar e das questões apontadas na ficha de inscrição. Tal análise será realizada por comissão instituída no interior da Universidade especificamente para esta finalidade.</w:t>
      </w:r>
    </w:p>
    <w:p>
      <w:pPr>
        <w:pStyle w:val="style0"/>
        <w:jc w:val="both"/>
      </w:pPr>
      <w:r>
        <w:rPr>
          <w:rFonts w:ascii="Verdana" w:hAnsi="Verdana"/>
          <w:color w:val="000000"/>
        </w:rPr>
      </w:r>
    </w:p>
    <w:p>
      <w:pPr>
        <w:pStyle w:val="style0"/>
        <w:ind w:hanging="0" w:left="0" w:right="102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O presente Curso será realizado de forma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presencial. </w:t>
      </w:r>
      <w:r>
        <w:rPr>
          <w:rFonts w:ascii="Verdana" w:hAnsi="Verdana"/>
          <w:color w:val="000000"/>
          <w:sz w:val="20"/>
          <w:szCs w:val="20"/>
        </w:rPr>
        <w:t xml:space="preserve">As aulas e/ou atividades dirigidas serão realizadas aos </w:t>
      </w:r>
      <w:r>
        <w:rPr>
          <w:rFonts w:ascii="Verdana" w:hAnsi="Verdana"/>
          <w:b/>
          <w:bCs/>
          <w:color w:val="000000"/>
          <w:sz w:val="20"/>
          <w:szCs w:val="20"/>
        </w:rPr>
        <w:t>sábados</w:t>
      </w:r>
      <w:r>
        <w:rPr>
          <w:rFonts w:ascii="Verdana" w:hAnsi="Verdana"/>
          <w:color w:val="000000"/>
          <w:sz w:val="20"/>
          <w:szCs w:val="20"/>
        </w:rPr>
        <w:t xml:space="preserve">, em período integral, de </w:t>
      </w:r>
      <w:r>
        <w:rPr>
          <w:rFonts w:ascii="Verdana" w:hAnsi="Verdana"/>
          <w:b/>
          <w:bCs/>
          <w:color w:val="000000"/>
          <w:sz w:val="20"/>
          <w:szCs w:val="20"/>
        </w:rPr>
        <w:t>dezembro/2014 a julho/2016.</w:t>
      </w:r>
    </w:p>
    <w:p>
      <w:pPr>
        <w:pStyle w:val="style0"/>
        <w:ind w:hanging="0" w:left="0" w:right="102"/>
        <w:jc w:val="both"/>
      </w:pPr>
      <w:r>
        <w:rPr>
          <w:rFonts w:ascii="Verdana" w:hAnsi="Verdana"/>
        </w:rPr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>Locais:</w:t>
      </w:r>
    </w:p>
    <w:p>
      <w:pPr>
        <w:pStyle w:val="style24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UFSCar</w:t>
      </w:r>
      <w:r>
        <w:rPr>
          <w:rFonts w:ascii="Verdana" w:hAnsi="Verdana"/>
          <w:color w:val="000000"/>
          <w:sz w:val="20"/>
          <w:szCs w:val="20"/>
        </w:rPr>
        <w:t xml:space="preserve"> - Campus Sorocaba – turmas A e B.</w:t>
      </w:r>
    </w:p>
    <w:p>
      <w:pPr>
        <w:pStyle w:val="style24"/>
        <w:numPr>
          <w:ilvl w:val="0"/>
          <w:numId w:val="2"/>
        </w:numPr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UFSCar</w:t>
      </w:r>
      <w:r>
        <w:rPr>
          <w:rFonts w:ascii="Verdana" w:hAnsi="Verdana"/>
          <w:color w:val="000000"/>
          <w:sz w:val="20"/>
          <w:szCs w:val="20"/>
        </w:rPr>
        <w:t xml:space="preserve"> - Campus São Carlos – turma C.</w:t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>Considerar o seguinte cronograma para o início do curso:</w:t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Campus </w:t>
      </w:r>
      <w:r>
        <w:rPr>
          <w:rFonts w:ascii="Verdana" w:hAnsi="Verdana"/>
          <w:b/>
          <w:bCs/>
          <w:color w:val="000000"/>
          <w:sz w:val="20"/>
          <w:szCs w:val="20"/>
        </w:rPr>
        <w:t>Sorocaba</w:t>
      </w:r>
      <w:r>
        <w:rPr>
          <w:rFonts w:ascii="Verdana" w:hAnsi="Verdana"/>
          <w:color w:val="000000"/>
          <w:sz w:val="20"/>
          <w:szCs w:val="20"/>
        </w:rPr>
        <w:t xml:space="preserve"> – Abertura dia </w:t>
      </w:r>
      <w:r>
        <w:rPr>
          <w:rFonts w:ascii="Verdana" w:hAnsi="Verdana"/>
          <w:b/>
          <w:bCs/>
          <w:color w:val="000000"/>
          <w:sz w:val="20"/>
          <w:szCs w:val="20"/>
        </w:rPr>
        <w:t>17 de dezembro de 2014</w:t>
      </w:r>
      <w:r>
        <w:rPr>
          <w:rFonts w:ascii="Verdana" w:hAnsi="Verdana"/>
          <w:color w:val="000000"/>
          <w:sz w:val="20"/>
          <w:szCs w:val="20"/>
        </w:rPr>
        <w:t xml:space="preserve"> no Auditório.</w:t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Campus </w:t>
      </w:r>
      <w:r>
        <w:rPr>
          <w:rFonts w:ascii="Verdana" w:hAnsi="Verdana"/>
          <w:b/>
          <w:bCs/>
          <w:color w:val="000000"/>
          <w:sz w:val="20"/>
          <w:szCs w:val="20"/>
        </w:rPr>
        <w:t>São Carlos</w:t>
      </w:r>
      <w:r>
        <w:rPr>
          <w:rFonts w:ascii="Verdana" w:hAnsi="Verdana"/>
          <w:color w:val="000000"/>
          <w:sz w:val="20"/>
          <w:szCs w:val="20"/>
        </w:rPr>
        <w:t xml:space="preserve"> – Abertura dia </w:t>
      </w:r>
      <w:r>
        <w:rPr>
          <w:rFonts w:ascii="Verdana" w:hAnsi="Verdana"/>
          <w:b/>
          <w:bCs/>
          <w:color w:val="000000"/>
          <w:sz w:val="20"/>
          <w:szCs w:val="20"/>
        </w:rPr>
        <w:t>31 de janeiro de 2015</w:t>
      </w:r>
      <w:r>
        <w:rPr>
          <w:rFonts w:ascii="Verdana" w:hAnsi="Verdana"/>
          <w:color w:val="000000"/>
          <w:sz w:val="20"/>
          <w:szCs w:val="20"/>
        </w:rPr>
        <w:t xml:space="preserve"> no Anfiteatro da Reitoria.</w:t>
      </w:r>
    </w:p>
    <w:p>
      <w:pPr>
        <w:pStyle w:val="style0"/>
        <w:jc w:val="both"/>
      </w:pPr>
      <w:r>
        <w:rPr>
          <w:rFonts w:ascii="Verdana" w:hAnsi="Verdana"/>
          <w:color w:val="000000"/>
        </w:rPr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As inscrições devem ser encaminhadas somente </w:t>
      </w:r>
      <w:r>
        <w:rPr>
          <w:rFonts w:ascii="Verdana" w:hAnsi="Verdana"/>
          <w:b/>
          <w:bCs/>
          <w:sz w:val="20"/>
          <w:szCs w:val="20"/>
          <w:u w:val="single"/>
        </w:rPr>
        <w:t>via sedex,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com data de postagem até o dia 05/12/2014 </w:t>
      </w:r>
      <w:r>
        <w:rPr>
          <w:rFonts w:ascii="Verdana" w:hAnsi="Verdana"/>
          <w:color w:val="000000"/>
          <w:sz w:val="20"/>
          <w:szCs w:val="20"/>
        </w:rPr>
        <w:t>para:</w:t>
      </w:r>
    </w:p>
    <w:p>
      <w:pPr>
        <w:pStyle w:val="style0"/>
        <w:jc w:val="both"/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  <w:t>Universidade Federal de São Carlos</w:t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  <w:t>Departamento de Teorias e Práticas Pedagógicas</w:t>
      </w:r>
    </w:p>
    <w:p>
      <w:pPr>
        <w:pStyle w:val="style0"/>
        <w:jc w:val="both"/>
      </w:pPr>
      <w:r>
        <w:rPr>
          <w:rFonts w:ascii="Verdana" w:hAnsi="Verdana"/>
          <w:b/>
          <w:bCs/>
          <w:sz w:val="20"/>
          <w:szCs w:val="20"/>
        </w:rPr>
        <w:t>CURSO DE ESPECIALIZAÇÃO EM “EDUCAÇÃO INFANTIL”</w:t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  <w:t>Via Washington Luís, Km 235</w:t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  <w:t>Cx. Postal 676</w:t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  <w:t>13565-905 – São Carlos-SP</w:t>
      </w:r>
    </w:p>
    <w:p>
      <w:pPr>
        <w:pStyle w:val="style0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5"/>
        <w:numPr>
          <w:ilvl w:val="4"/>
          <w:numId w:val="1"/>
        </w:numPr>
        <w:spacing w:after="28" w:before="28" w:line="240" w:lineRule="exact"/>
      </w:pPr>
      <w:r>
        <w:rPr>
          <w:rFonts w:ascii="Verdana" w:eastAsia="Times New Roman" w:hAnsi="Verdana"/>
          <w:b w:val="false"/>
          <w:bCs w:val="false"/>
          <w:color w:val="000000"/>
        </w:rPr>
        <w:t xml:space="preserve">Os documentos necessários para a inscrição são: </w:t>
      </w:r>
    </w:p>
    <w:p>
      <w:pPr>
        <w:pStyle w:val="style5"/>
        <w:numPr>
          <w:ilvl w:val="0"/>
          <w:numId w:val="3"/>
        </w:numPr>
        <w:spacing w:after="28" w:before="28" w:line="240" w:lineRule="exact"/>
        <w:jc w:val="both"/>
      </w:pPr>
      <w:r>
        <w:rPr>
          <w:rFonts w:ascii="Verdana" w:eastAsia="Times New Roman" w:hAnsi="Verdana"/>
          <w:b w:val="false"/>
          <w:bCs w:val="false"/>
          <w:color w:val="000000"/>
        </w:rPr>
        <w:t xml:space="preserve">Ficha de inscrição e termo de compromisso preenchidos </w:t>
      </w:r>
      <w:r>
        <w:rPr>
          <w:rFonts w:ascii="Verdana" w:eastAsia="Times New Roman" w:hAnsi="Verdana"/>
          <w:b w:val="false"/>
          <w:bCs w:val="false"/>
          <w:color w:val="000000"/>
          <w:sz w:val="18"/>
          <w:szCs w:val="18"/>
        </w:rPr>
        <w:t xml:space="preserve">(devem ser retirados do portal da UFSCar - </w:t>
      </w:r>
      <w:hyperlink r:id="rId2">
        <w:r>
          <w:rPr>
            <w:rStyle w:val="style17"/>
            <w:rFonts w:ascii="Verdana" w:eastAsia="Times New Roman" w:hAnsi="Verdana"/>
            <w:sz w:val="18"/>
            <w:szCs w:val="18"/>
          </w:rPr>
          <w:t>www.ufscar.br</w:t>
        </w:r>
      </w:hyperlink>
      <w:r>
        <w:rPr>
          <w:rFonts w:ascii="Verdana" w:eastAsia="Times New Roman" w:hAnsi="Verdana"/>
          <w:b w:val="false"/>
          <w:bCs w:val="false"/>
          <w:color w:val="000000"/>
          <w:sz w:val="18"/>
          <w:szCs w:val="18"/>
          <w:u w:val="single"/>
        </w:rPr>
        <w:t>).</w:t>
      </w:r>
      <w:r>
        <w:rPr>
          <w:rFonts w:ascii="Verdana" w:eastAsia="Times New Roman" w:hAnsi="Verdana"/>
          <w:b w:val="false"/>
          <w:bCs w:val="false"/>
          <w:color w:val="000000"/>
          <w:sz w:val="18"/>
          <w:szCs w:val="18"/>
        </w:rPr>
        <w:t xml:space="preserve"> Os referidos documentos encontram-se anexados neste email.</w:t>
      </w:r>
    </w:p>
    <w:p>
      <w:pPr>
        <w:pStyle w:val="style5"/>
        <w:numPr>
          <w:ilvl w:val="0"/>
          <w:numId w:val="3"/>
        </w:numPr>
        <w:spacing w:after="28" w:before="28" w:line="240" w:lineRule="exact"/>
      </w:pPr>
      <w:r>
        <w:rPr>
          <w:rFonts w:ascii="Verdana" w:eastAsia="Times New Roman" w:hAnsi="Verdana"/>
          <w:b w:val="false"/>
          <w:bCs w:val="false"/>
        </w:rPr>
        <w:t>Documentos pessoais (RG, CPF e uma foto 3 x 4 recente). A foto deverá ser anexada (colada) à ficha de inscrição.</w:t>
      </w:r>
    </w:p>
    <w:p>
      <w:pPr>
        <w:pStyle w:val="style5"/>
        <w:numPr>
          <w:ilvl w:val="0"/>
          <w:numId w:val="3"/>
        </w:numPr>
        <w:spacing w:after="28" w:before="28" w:line="240" w:lineRule="exact"/>
      </w:pPr>
      <w:r>
        <w:rPr>
          <w:rFonts w:ascii="Verdana" w:eastAsia="Times New Roman" w:hAnsi="Verdana"/>
          <w:b w:val="false"/>
          <w:bCs w:val="false"/>
        </w:rPr>
        <w:t>Outros documentos – cópias:</w:t>
      </w:r>
    </w:p>
    <w:p>
      <w:pPr>
        <w:pStyle w:val="style5"/>
        <w:numPr>
          <w:ilvl w:val="4"/>
          <w:numId w:val="1"/>
        </w:numPr>
        <w:spacing w:after="28" w:before="28" w:line="240" w:lineRule="exact"/>
        <w:ind w:hanging="0" w:left="420" w:right="0"/>
      </w:pPr>
      <w:r>
        <w:rPr>
          <w:rFonts w:ascii="Verdana" w:eastAsia="Times New Roman" w:hAnsi="Verdana"/>
          <w:b w:val="false"/>
          <w:bCs w:val="false"/>
        </w:rPr>
        <w:t xml:space="preserve">    </w:t>
      </w:r>
      <w:r>
        <w:rPr>
          <w:rFonts w:ascii="Verdana" w:eastAsia="Times New Roman" w:hAnsi="Verdana"/>
          <w:b w:val="false"/>
          <w:bCs w:val="false"/>
        </w:rPr>
        <w:t xml:space="preserve">histórico escolar do Ensino Médio; diploma da Graduação autenticado;   </w:t>
      </w:r>
    </w:p>
    <w:p>
      <w:pPr>
        <w:pStyle w:val="style5"/>
        <w:numPr>
          <w:ilvl w:val="4"/>
          <w:numId w:val="1"/>
        </w:numPr>
        <w:spacing w:after="28" w:before="28" w:line="240" w:lineRule="exact"/>
        <w:ind w:hanging="0" w:left="420" w:right="0"/>
      </w:pPr>
      <w:r>
        <w:rPr>
          <w:rFonts w:ascii="Verdana" w:eastAsia="Times New Roman" w:hAnsi="Verdana"/>
          <w:b w:val="false"/>
          <w:bCs w:val="false"/>
        </w:rPr>
        <w:t xml:space="preserve">    </w:t>
      </w:r>
      <w:r>
        <w:rPr>
          <w:rFonts w:ascii="Verdana" w:eastAsia="Times New Roman" w:hAnsi="Verdana"/>
          <w:b w:val="false"/>
          <w:bCs w:val="false"/>
        </w:rPr>
        <w:t>histórico escolar da Graduação; currículo resumido atualizado.</w:t>
      </w:r>
      <w:r>
        <w:rPr>
          <w:rStyle w:val="style18"/>
          <w:rFonts w:ascii="Verdana" w:eastAsia="Times New Roman" w:hAnsi="Verdana"/>
          <w:sz w:val="22"/>
          <w:szCs w:val="22"/>
        </w:rPr>
        <w:t xml:space="preserve"> </w:t>
      </w:r>
    </w:p>
    <w:p>
      <w:pPr>
        <w:pStyle w:val="style5"/>
        <w:numPr>
          <w:ilvl w:val="4"/>
          <w:numId w:val="1"/>
        </w:numPr>
        <w:spacing w:after="28" w:before="28" w:line="240" w:lineRule="exact"/>
        <w:ind w:hanging="0" w:left="420" w:right="0"/>
      </w:pPr>
      <w:r>
        <w:rPr/>
      </w:r>
    </w:p>
    <w:p>
      <w:pPr>
        <w:pStyle w:val="style0"/>
        <w:spacing w:after="200" w:before="0"/>
      </w:pPr>
      <w:r>
        <w:rPr>
          <w:rFonts w:ascii="Verdana" w:hAnsi="Verdana"/>
          <w:sz w:val="20"/>
          <w:szCs w:val="20"/>
        </w:rPr>
        <w:t xml:space="preserve">Outras informações podem ser obtidas pelo portal da UFSCar </w:t>
      </w:r>
      <w:hyperlink r:id="rId3">
        <w:r>
          <w:rPr>
            <w:rStyle w:val="style17"/>
            <w:rFonts w:ascii="Verdana" w:hAnsi="Verdana"/>
          </w:rPr>
          <w:t>www.ufscar.br</w:t>
        </w:r>
      </w:hyperlink>
      <w:r>
        <w:rPr>
          <w:rFonts w:ascii="Verdana" w:hAnsi="Verdana"/>
          <w:sz w:val="20"/>
          <w:szCs w:val="20"/>
        </w:rPr>
        <w:t xml:space="preserve">,  ou   pelo e-mail </w:t>
      </w:r>
      <w:hyperlink r:id="rId4">
        <w:r>
          <w:rPr>
            <w:rStyle w:val="style17"/>
            <w:rFonts w:ascii="Verdana" w:hAnsi="Verdana"/>
          </w:rPr>
          <w:t>edinfantil@ufscar.br</w:t>
        </w:r>
      </w:hyperlink>
      <w:r>
        <w:rPr>
          <w:rFonts w:ascii="Verdana" w:hAnsi="Verdana"/>
          <w:sz w:val="20"/>
          <w:szCs w:val="20"/>
        </w:rPr>
        <w:t>  ou por telefone (16) 3351-8409</w:t>
      </w:r>
    </w:p>
    <w:p>
      <w:pPr>
        <w:pStyle w:val="style0"/>
        <w:spacing w:after="200" w:before="0"/>
      </w:pPr>
      <w:r>
        <w:rPr>
          <w:rFonts w:ascii="Verdana" w:hAnsi="Verdana"/>
        </w:rPr>
      </w:r>
    </w:p>
    <w:p>
      <w:pPr>
        <w:pStyle w:val="style0"/>
        <w:spacing w:after="200" w:before="0" w:line="360" w:lineRule="auto"/>
      </w:pPr>
      <w:r>
        <w:rPr>
          <w:rFonts w:ascii="Verdana" w:hAnsi="Verdana"/>
          <w:b/>
          <w:bCs/>
          <w:sz w:val="20"/>
          <w:szCs w:val="20"/>
        </w:rPr>
        <w:t>CRONOGRAMA DE ATIVIDADES E SUBATIVIDADES DO CURSO</w:t>
      </w:r>
    </w:p>
    <w:tbl>
      <w:tblPr>
        <w:jc w:val="left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</w:tblPr>
      <w:tblGrid>
        <w:gridCol w:w="6427"/>
        <w:gridCol w:w="3307"/>
      </w:tblGrid>
      <w:tr>
        <w:trPr>
          <w:trHeight w:hRule="atLeast" w:val="268"/>
          <w:cantSplit w:val="false"/>
        </w:trPr>
        <w:tc>
          <w:tcPr>
            <w:tcW w:type="dxa" w:w="642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ATIVIDADES / SUBATIVIDADES</w:t>
            </w:r>
          </w:p>
        </w:tc>
        <w:tc>
          <w:tcPr>
            <w:tcW w:type="dxa" w:w="3307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PERÍODO DE EXECUÇÃO</w:t>
            </w:r>
          </w:p>
        </w:tc>
      </w:tr>
      <w:tr>
        <w:trPr>
          <w:trHeight w:hRule="atLeast" w:val="148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48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 Da inscrição e seleção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48" w:lineRule="atLeast"/>
            </w:pPr>
            <w:r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40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1.1. Divulgação aos gestores municipais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40" w:lineRule="atLeast"/>
            </w:pPr>
            <w:r>
              <w:rPr>
                <w:rFonts w:ascii="Century Gothic" w:hAnsi="Century Gothic"/>
                <w:sz w:val="20"/>
                <w:szCs w:val="20"/>
              </w:rPr>
              <w:t>19 a 05/12/2014</w:t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 xml:space="preserve">1.2 Inscrições 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VIA SEDEX </w:t>
            </w:r>
            <w:r>
              <w:rPr>
                <w:rFonts w:ascii="Century Gothic" w:hAnsi="Century Gothic"/>
                <w:sz w:val="20"/>
                <w:szCs w:val="20"/>
              </w:rPr>
              <w:t>(ficha de inscrição e termo de compromisso anexos)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20/11/2014 – 05/12/2014</w:t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46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1.3 Análise e resultado dos currículos (UFSCar)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46" w:lineRule="atLeast"/>
            </w:pPr>
            <w:r>
              <w:rPr>
                <w:rFonts w:ascii="Century Gothic" w:hAnsi="Century Gothic"/>
                <w:sz w:val="20"/>
                <w:szCs w:val="20"/>
              </w:rPr>
              <w:t>05/12 a 09/12/2014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27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1.4 Resultado Final (UFSCar)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27" w:lineRule="atLeast"/>
            </w:pPr>
            <w:r>
              <w:rPr>
                <w:rFonts w:ascii="Century Gothic" w:hAnsi="Century Gothic"/>
                <w:sz w:val="20"/>
                <w:szCs w:val="20"/>
              </w:rPr>
              <w:t>10/12/2014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1.5 Recursos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11 e 12/12/2014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1.6. Resultado Final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12/12/2014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1.7. Matrículas (campus Sorocaba e campus São Carlos)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15 e 16/12/2014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1.8 Abertura do curso (para turmas de Sorocaba – presença obrigatória)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17/12/2014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1.9 Abertura do curso (para turma São Carlos – presença obrigatória)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93" w:lineRule="atLeast"/>
            </w:pPr>
            <w:r>
              <w:rPr>
                <w:rFonts w:ascii="Century Gothic" w:hAnsi="Century Gothic"/>
                <w:sz w:val="20"/>
                <w:szCs w:val="20"/>
              </w:rPr>
              <w:t>31/01/2015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2. Desenvolvimento do Curso: disciplinas, encontros e orientações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07/02/2014  a 18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/06/2016</w:t>
            </w:r>
          </w:p>
        </w:tc>
      </w:tr>
      <w:tr>
        <w:trPr>
          <w:trHeight w:hRule="atLeast" w:val="164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64" w:lineRule="atLeast"/>
            </w:pPr>
            <w:r>
              <w:rPr>
                <w:rFonts w:ascii="Century Gothic" w:hAnsi="Century Gothic"/>
                <w:sz w:val="20"/>
                <w:szCs w:val="20"/>
              </w:rPr>
              <w:t>Seminário de Encerramento do curso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164" w:lineRule="atLeast"/>
            </w:pPr>
            <w:r>
              <w:rPr>
                <w:rFonts w:ascii="Century Gothic" w:hAnsi="Century Gothic"/>
                <w:sz w:val="20"/>
                <w:szCs w:val="20"/>
              </w:rPr>
              <w:t>Junho/2016</w:t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6427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Relatório Final do Curso e atividades administrativas burocráticas</w:t>
            </w:r>
          </w:p>
        </w:tc>
        <w:tc>
          <w:tcPr>
            <w:tcW w:type="dxa" w:w="330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line="276" w:lineRule="auto"/>
            </w:pPr>
            <w:r>
              <w:rPr>
                <w:rFonts w:ascii="Century Gothic" w:hAnsi="Century Gothic"/>
                <w:sz w:val="20"/>
                <w:szCs w:val="20"/>
              </w:rPr>
              <w:t>31/07/2016</w:t>
            </w:r>
          </w:p>
        </w:tc>
      </w:tr>
    </w:tbl>
    <w:p>
      <w:pPr>
        <w:pStyle w:val="style0"/>
      </w:pPr>
      <w:r>
        <w:rPr>
          <w:rFonts w:ascii="Verdana" w:hAnsi="Verdana"/>
          <w:b/>
          <w:bCs/>
          <w:sz w:val="20"/>
          <w:szCs w:val="20"/>
        </w:rPr>
        <w:t>OBS.: as(os) candidatos selecionados deverão fazer a matrícula no campus onde cursarão a Especialização.</w:t>
      </w:r>
    </w:p>
    <w:p>
      <w:pPr>
        <w:pStyle w:val="style0"/>
        <w:jc w:val="both"/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style0"/>
      </w:pPr>
      <w:r>
        <w:rPr>
          <w:rFonts w:ascii="Verdana" w:hAnsi="Verdana"/>
          <w:sz w:val="20"/>
          <w:szCs w:val="20"/>
        </w:rPr>
        <w:t>Cordialmente,</w:t>
      </w:r>
    </w:p>
    <w:p>
      <w:pPr>
        <w:pStyle w:val="style0"/>
        <w:ind w:hanging="0" w:left="0" w:right="102"/>
        <w:jc w:val="both"/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style0"/>
        <w:ind w:hanging="0" w:left="0" w:right="102"/>
        <w:jc w:val="both"/>
      </w:pPr>
      <w:r>
        <w:rPr>
          <w:rFonts w:ascii="Verdana" w:hAnsi="Verdana"/>
          <w:color w:val="000000"/>
          <w:sz w:val="20"/>
          <w:szCs w:val="20"/>
        </w:rPr>
        <w:t>Profª Drª Maria Walburga dos Santos</w:t>
      </w:r>
    </w:p>
    <w:p>
      <w:pPr>
        <w:pStyle w:val="style0"/>
        <w:ind w:hanging="0" w:left="0" w:right="102"/>
        <w:jc w:val="both"/>
      </w:pPr>
      <w:r>
        <w:rPr>
          <w:rFonts w:ascii="Verdana" w:hAnsi="Verdana"/>
          <w:color w:val="000000"/>
          <w:sz w:val="20"/>
          <w:szCs w:val="20"/>
        </w:rPr>
        <w:t>Coordenadora do Curso de Especialização  Docência em “Educação Infantil”</w:t>
      </w:r>
    </w:p>
    <w:p>
      <w:pPr>
        <w:pStyle w:val="style0"/>
        <w:ind w:hanging="0" w:left="0" w:right="102"/>
        <w:jc w:val="both"/>
      </w:pPr>
      <w:r>
        <w:rPr>
          <w:rFonts w:ascii="Verdana" w:hAnsi="Verdana"/>
          <w:color w:val="000000"/>
          <w:sz w:val="20"/>
          <w:szCs w:val="20"/>
        </w:rPr>
        <w:t>MEC-SEB-UFSCar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WenQuanYi Micro Hei" w:hAnsi="Times New Roman"/>
      <w:color w:val="auto"/>
      <w:sz w:val="24"/>
      <w:szCs w:val="24"/>
      <w:lang w:bidi="ar-SA" w:eastAsia="pt-BR" w:val="pt-BR"/>
    </w:rPr>
  </w:style>
  <w:style w:styleId="style5" w:type="paragraph">
    <w:name w:val="Título 5"/>
    <w:basedOn w:val="style0"/>
    <w:next w:val="style20"/>
    <w:pPr>
      <w:numPr>
        <w:ilvl w:val="4"/>
        <w:numId w:val="1"/>
      </w:numPr>
      <w:spacing w:after="28" w:before="28"/>
      <w:outlineLvl w:val="4"/>
    </w:pPr>
    <w:rPr>
      <w:b/>
      <w:bCs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ítulo 5 Char"/>
    <w:basedOn w:val="style15"/>
    <w:next w:val="style16"/>
    <w:rPr>
      <w:rFonts w:ascii="Times New Roman" w:cs="Times New Roman" w:hAnsi="Times New Roman"/>
      <w:b/>
      <w:bCs/>
      <w:sz w:val="20"/>
      <w:szCs w:val="20"/>
      <w:lang w:eastAsia="pt-BR"/>
    </w:rPr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character">
    <w:name w:val="Ênfase"/>
    <w:basedOn w:val="style15"/>
    <w:next w:val="style18"/>
    <w:rPr>
      <w:i/>
      <w:iCs/>
    </w:rPr>
  </w:style>
  <w:style w:styleId="style19" w:type="paragraph">
    <w:name w:val="Título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Legenda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scar.br/" TargetMode="External"/><Relationship Id="rId3" Type="http://schemas.openxmlformats.org/officeDocument/2006/relationships/hyperlink" Target="http://www.ufscar.br/" TargetMode="External"/><Relationship Id="rId4" Type="http://schemas.openxmlformats.org/officeDocument/2006/relationships/hyperlink" Target="mailto:edinfantil@ufscar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2014-12-01T18:02:00.00Z</dcterms:created>
  <dc:creator>PC</dc:creator>
  <cp:lastModifiedBy>DTPP-02</cp:lastModifiedBy>
  <cp:lastPrinted>2014-11-21T11:56:00.00Z</cp:lastPrinted>
  <dcterms:modified xsi:type="dcterms:W3CDTF">2014-12-01T18:02:00.00Z</dcterms:modified>
  <cp:revision>2</cp:revision>
</cp:coreProperties>
</file>